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11" w:rsidRDefault="001D6C11" w:rsidP="001C47A7">
      <w:pPr>
        <w:jc w:val="center"/>
        <w:rPr>
          <w:rFonts w:ascii="Rockwell" w:hAnsi="Rockwell" w:cs="Arial"/>
          <w:b/>
          <w:sz w:val="36"/>
          <w:szCs w:val="36"/>
        </w:rPr>
      </w:pPr>
      <w:r w:rsidRPr="001C47A7">
        <w:rPr>
          <w:rFonts w:ascii="Rockwell" w:hAnsi="Rockwell" w:cs="Arial"/>
          <w:b/>
          <w:sz w:val="36"/>
          <w:szCs w:val="36"/>
        </w:rPr>
        <w:t>Middle School Pathways Program</w:t>
      </w:r>
    </w:p>
    <w:p w:rsidR="001C47A7" w:rsidRPr="001C47A7" w:rsidRDefault="001C47A7" w:rsidP="001C47A7">
      <w:pPr>
        <w:jc w:val="center"/>
        <w:rPr>
          <w:rFonts w:ascii="Rockwell" w:hAnsi="Rockwell" w:cs="Arial"/>
          <w:b/>
          <w:sz w:val="36"/>
          <w:szCs w:val="36"/>
        </w:rPr>
      </w:pPr>
    </w:p>
    <w:p w:rsidR="001D6C11" w:rsidRPr="001C47A7" w:rsidRDefault="001D6C11" w:rsidP="001D6C11">
      <w:pPr>
        <w:rPr>
          <w:rFonts w:ascii="Arial" w:hAnsi="Arial" w:cs="Arial"/>
        </w:rPr>
      </w:pPr>
      <w:proofErr w:type="gramStart"/>
      <w:r w:rsidRPr="001C47A7">
        <w:rPr>
          <w:rFonts w:ascii="Arial" w:hAnsi="Arial" w:cs="Arial"/>
        </w:rPr>
        <w:t xml:space="preserve">Services students with disabilities which impact </w:t>
      </w:r>
      <w:r w:rsidR="00B42610" w:rsidRPr="001C47A7">
        <w:rPr>
          <w:rFonts w:ascii="Arial" w:hAnsi="Arial" w:cs="Arial"/>
        </w:rPr>
        <w:t>social communication</w:t>
      </w:r>
      <w:r w:rsidRPr="001C47A7">
        <w:rPr>
          <w:rFonts w:ascii="Arial" w:hAnsi="Arial" w:cs="Arial"/>
        </w:rPr>
        <w:t xml:space="preserve"> and language</w:t>
      </w:r>
      <w:r w:rsidR="00B42610" w:rsidRPr="001C47A7">
        <w:rPr>
          <w:rFonts w:ascii="Arial" w:hAnsi="Arial" w:cs="Arial"/>
        </w:rPr>
        <w:t xml:space="preserve"> processing.</w:t>
      </w:r>
      <w:proofErr w:type="gramEnd"/>
      <w:r w:rsidR="00B42610" w:rsidRPr="001C47A7">
        <w:rPr>
          <w:rFonts w:ascii="Arial" w:hAnsi="Arial" w:cs="Arial"/>
        </w:rPr>
        <w:t xml:space="preserve"> </w:t>
      </w:r>
      <w:r w:rsidRPr="001C47A7">
        <w:rPr>
          <w:rFonts w:ascii="Arial" w:hAnsi="Arial" w:cs="Arial"/>
        </w:rPr>
        <w:t xml:space="preserve">The program is comprised of a substantially separate </w:t>
      </w:r>
      <w:r w:rsidR="00B42610" w:rsidRPr="001C47A7">
        <w:rPr>
          <w:rFonts w:ascii="Arial" w:hAnsi="Arial" w:cs="Arial"/>
        </w:rPr>
        <w:t>schedule</w:t>
      </w:r>
      <w:r w:rsidRPr="001C47A7">
        <w:rPr>
          <w:rFonts w:ascii="Arial" w:hAnsi="Arial" w:cs="Arial"/>
        </w:rPr>
        <w:t xml:space="preserve"> for students with more significant challenges and a partial </w:t>
      </w:r>
      <w:r w:rsidR="00B42610" w:rsidRPr="001C47A7">
        <w:rPr>
          <w:rFonts w:ascii="Arial" w:hAnsi="Arial" w:cs="Arial"/>
        </w:rPr>
        <w:t>inclusion</w:t>
      </w:r>
      <w:r w:rsidRPr="001C47A7">
        <w:rPr>
          <w:rFonts w:ascii="Arial" w:hAnsi="Arial" w:cs="Arial"/>
        </w:rPr>
        <w:t xml:space="preserve"> schedule for students who are able to manage grade level curriculum in the regular education classroom with support.</w:t>
      </w:r>
    </w:p>
    <w:p w:rsidR="00B42610" w:rsidRPr="001C47A7" w:rsidRDefault="00B42610" w:rsidP="001D6C11">
      <w:pPr>
        <w:rPr>
          <w:rFonts w:ascii="Arial" w:hAnsi="Arial" w:cs="Arial"/>
        </w:rPr>
      </w:pPr>
      <w:r w:rsidRPr="001C47A7">
        <w:rPr>
          <w:rFonts w:ascii="Arial" w:hAnsi="Arial" w:cs="Arial"/>
        </w:rPr>
        <w:t>The classroom space includes 2 rooms:  one with a more traditional academic instruction set up and one that includes sensory break space, recreation and life skills spaces, and bathrooms.  The more traditional classroom space includes small group instruction areas and individual work stations as well as student computers and other technology.</w:t>
      </w:r>
    </w:p>
    <w:p w:rsidR="001D6C11" w:rsidRPr="001C47A7" w:rsidRDefault="001D6C11" w:rsidP="001D6C11">
      <w:pPr>
        <w:rPr>
          <w:rFonts w:ascii="Arial" w:hAnsi="Arial" w:cs="Arial"/>
        </w:rPr>
      </w:pPr>
      <w:r w:rsidRPr="001C47A7">
        <w:rPr>
          <w:rFonts w:ascii="Arial" w:hAnsi="Arial" w:cs="Arial"/>
        </w:rPr>
        <w:t>.</w:t>
      </w:r>
      <w:bookmarkStart w:id="0" w:name="_GoBack"/>
      <w:bookmarkEnd w:id="0"/>
    </w:p>
    <w:p w:rsidR="001D6C11" w:rsidRPr="001C47A7" w:rsidRDefault="001D6C11" w:rsidP="001D6C11">
      <w:pPr>
        <w:rPr>
          <w:rFonts w:ascii="Arial" w:hAnsi="Arial" w:cs="Arial"/>
          <w:b/>
        </w:rPr>
      </w:pPr>
      <w:r w:rsidRPr="001C47A7">
        <w:rPr>
          <w:rFonts w:ascii="Arial" w:hAnsi="Arial" w:cs="Arial"/>
          <w:b/>
        </w:rPr>
        <w:t>Mission:</w:t>
      </w:r>
    </w:p>
    <w:p w:rsidR="001D6C11" w:rsidRPr="001C47A7" w:rsidRDefault="001D6C11" w:rsidP="001D6C11">
      <w:pPr>
        <w:rPr>
          <w:rFonts w:ascii="Arial" w:hAnsi="Arial" w:cs="Arial"/>
        </w:rPr>
      </w:pPr>
      <w:r w:rsidRPr="001C47A7">
        <w:rPr>
          <w:rFonts w:ascii="Arial" w:hAnsi="Arial" w:cs="Arial"/>
        </w:rPr>
        <w:t>The goal of the program is to provide specialized interventions to meet the unique and</w:t>
      </w:r>
    </w:p>
    <w:p w:rsidR="001D6C11" w:rsidRPr="001C47A7" w:rsidRDefault="001D6C11" w:rsidP="001D6C11">
      <w:pPr>
        <w:rPr>
          <w:rFonts w:ascii="Arial" w:hAnsi="Arial" w:cs="Arial"/>
        </w:rPr>
      </w:pPr>
      <w:proofErr w:type="gramStart"/>
      <w:r w:rsidRPr="001C47A7">
        <w:rPr>
          <w:rFonts w:ascii="Arial" w:hAnsi="Arial" w:cs="Arial"/>
        </w:rPr>
        <w:t>varied</w:t>
      </w:r>
      <w:proofErr w:type="gramEnd"/>
      <w:r w:rsidRPr="001C47A7">
        <w:rPr>
          <w:rFonts w:ascii="Arial" w:hAnsi="Arial" w:cs="Arial"/>
        </w:rPr>
        <w:t xml:space="preserve"> academic, social, and life skill needs of students, in grades 6-8, diagnosed with</w:t>
      </w:r>
    </w:p>
    <w:p w:rsidR="001D6C11" w:rsidRPr="001C47A7" w:rsidRDefault="001D6C11" w:rsidP="001D6C11">
      <w:pPr>
        <w:rPr>
          <w:rFonts w:ascii="Arial" w:hAnsi="Arial" w:cs="Arial"/>
        </w:rPr>
      </w:pPr>
      <w:proofErr w:type="gramStart"/>
      <w:r w:rsidRPr="001C47A7">
        <w:rPr>
          <w:rFonts w:ascii="Arial" w:hAnsi="Arial" w:cs="Arial"/>
        </w:rPr>
        <w:t>disabilities</w:t>
      </w:r>
      <w:proofErr w:type="gramEnd"/>
      <w:r w:rsidRPr="001C47A7">
        <w:rPr>
          <w:rFonts w:ascii="Arial" w:hAnsi="Arial" w:cs="Arial"/>
        </w:rPr>
        <w:t xml:space="preserve"> that require more intensive services in order to access the school across all</w:t>
      </w:r>
    </w:p>
    <w:p w:rsidR="001D6C11" w:rsidRPr="001C47A7" w:rsidRDefault="001D6C11" w:rsidP="001D6C11">
      <w:pPr>
        <w:rPr>
          <w:rFonts w:ascii="Arial" w:hAnsi="Arial" w:cs="Arial"/>
        </w:rPr>
      </w:pPr>
      <w:proofErr w:type="gramStart"/>
      <w:r w:rsidRPr="001C47A7">
        <w:rPr>
          <w:rFonts w:ascii="Arial" w:hAnsi="Arial" w:cs="Arial"/>
        </w:rPr>
        <w:t>domains</w:t>
      </w:r>
      <w:proofErr w:type="gramEnd"/>
      <w:r w:rsidRPr="001C47A7">
        <w:rPr>
          <w:rFonts w:ascii="Arial" w:hAnsi="Arial" w:cs="Arial"/>
        </w:rPr>
        <w:t>. (</w:t>
      </w:r>
      <w:proofErr w:type="gramStart"/>
      <w:r w:rsidRPr="001C47A7">
        <w:rPr>
          <w:rFonts w:ascii="Arial" w:hAnsi="Arial" w:cs="Arial"/>
        </w:rPr>
        <w:t>academics</w:t>
      </w:r>
      <w:proofErr w:type="gramEnd"/>
      <w:r w:rsidRPr="001C47A7">
        <w:rPr>
          <w:rFonts w:ascii="Arial" w:hAnsi="Arial" w:cs="Arial"/>
        </w:rPr>
        <w:t xml:space="preserve">, social, communication, daily living and pre-vocation) </w:t>
      </w:r>
    </w:p>
    <w:p w:rsidR="001D6C11" w:rsidRPr="001C47A7" w:rsidRDefault="001D6C11" w:rsidP="001D6C11">
      <w:pPr>
        <w:rPr>
          <w:rFonts w:ascii="Arial" w:hAnsi="Arial" w:cs="Arial"/>
        </w:rPr>
      </w:pPr>
    </w:p>
    <w:p w:rsidR="001D6C11" w:rsidRPr="001C47A7" w:rsidRDefault="001D6C11" w:rsidP="001D6C11">
      <w:pPr>
        <w:rPr>
          <w:rFonts w:ascii="Arial" w:hAnsi="Arial" w:cs="Arial"/>
          <w:b/>
        </w:rPr>
      </w:pPr>
      <w:r w:rsidRPr="001C47A7">
        <w:rPr>
          <w:rFonts w:ascii="Arial" w:hAnsi="Arial" w:cs="Arial"/>
          <w:b/>
        </w:rPr>
        <w:t xml:space="preserve">Components of the </w:t>
      </w:r>
      <w:r w:rsidR="003B7333" w:rsidRPr="001C47A7">
        <w:rPr>
          <w:rFonts w:ascii="Arial" w:hAnsi="Arial" w:cs="Arial"/>
          <w:b/>
        </w:rPr>
        <w:t xml:space="preserve">partial inclusion program:  </w:t>
      </w:r>
    </w:p>
    <w:p w:rsidR="001D6C11" w:rsidRPr="001C47A7" w:rsidRDefault="001D6C11" w:rsidP="001D6C11">
      <w:pPr>
        <w:rPr>
          <w:rFonts w:ascii="Arial" w:hAnsi="Arial" w:cs="Arial"/>
        </w:rPr>
      </w:pPr>
      <w:r w:rsidRPr="001C47A7">
        <w:rPr>
          <w:rFonts w:ascii="Arial" w:hAnsi="Arial" w:cs="Arial"/>
        </w:rPr>
        <w:t>• Supported inclusion with a 1:3 staff student ratio</w:t>
      </w:r>
    </w:p>
    <w:p w:rsidR="003B7333" w:rsidRPr="001C47A7" w:rsidRDefault="001D6C11" w:rsidP="003B7333">
      <w:pPr>
        <w:rPr>
          <w:rFonts w:ascii="Arial" w:hAnsi="Arial" w:cs="Arial"/>
        </w:rPr>
      </w:pPr>
      <w:r w:rsidRPr="001C47A7">
        <w:rPr>
          <w:rFonts w:ascii="Arial" w:hAnsi="Arial" w:cs="Arial"/>
        </w:rPr>
        <w:t>• High staff-student ratio throughout the day</w:t>
      </w:r>
    </w:p>
    <w:p w:rsidR="001D6C11" w:rsidRPr="001C47A7" w:rsidRDefault="001D6C11" w:rsidP="001D6C11">
      <w:pPr>
        <w:rPr>
          <w:rFonts w:ascii="Arial" w:hAnsi="Arial" w:cs="Arial"/>
        </w:rPr>
      </w:pPr>
      <w:r w:rsidRPr="001C47A7">
        <w:rPr>
          <w:rFonts w:ascii="Arial" w:hAnsi="Arial" w:cs="Arial"/>
        </w:rPr>
        <w:t xml:space="preserve">• </w:t>
      </w:r>
      <w:r w:rsidR="003B7333" w:rsidRPr="001C47A7">
        <w:rPr>
          <w:rFonts w:ascii="Arial" w:hAnsi="Arial" w:cs="Arial"/>
        </w:rPr>
        <w:t>Re-teaching and modifications of both grade level curriculum and modified curriculum</w:t>
      </w:r>
    </w:p>
    <w:p w:rsidR="001D6C11" w:rsidRPr="001C47A7" w:rsidRDefault="001D6C11" w:rsidP="001D6C11">
      <w:pPr>
        <w:rPr>
          <w:rFonts w:ascii="Arial" w:hAnsi="Arial" w:cs="Arial"/>
        </w:rPr>
      </w:pPr>
      <w:r w:rsidRPr="001C47A7">
        <w:rPr>
          <w:rFonts w:ascii="Arial" w:hAnsi="Arial" w:cs="Arial"/>
        </w:rPr>
        <w:t>• Integrated and individual therapies</w:t>
      </w:r>
    </w:p>
    <w:p w:rsidR="003B7333" w:rsidRPr="001C47A7" w:rsidRDefault="001D6C11" w:rsidP="001D6C11">
      <w:pPr>
        <w:rPr>
          <w:rFonts w:ascii="Arial" w:hAnsi="Arial" w:cs="Arial"/>
        </w:rPr>
      </w:pPr>
      <w:r w:rsidRPr="001C47A7">
        <w:rPr>
          <w:rFonts w:ascii="Arial" w:hAnsi="Arial" w:cs="Arial"/>
        </w:rPr>
        <w:t xml:space="preserve">• </w:t>
      </w:r>
      <w:r w:rsidR="003B7333" w:rsidRPr="001C47A7">
        <w:rPr>
          <w:rFonts w:ascii="Arial" w:hAnsi="Arial" w:cs="Arial"/>
        </w:rPr>
        <w:t>Preparation and accommodations for state assessments</w:t>
      </w:r>
    </w:p>
    <w:p w:rsidR="003B7333" w:rsidRPr="001C47A7" w:rsidRDefault="001D6C11" w:rsidP="003B7333">
      <w:pPr>
        <w:rPr>
          <w:rFonts w:ascii="Arial" w:hAnsi="Arial" w:cs="Arial"/>
        </w:rPr>
      </w:pPr>
      <w:r w:rsidRPr="001C47A7">
        <w:rPr>
          <w:rFonts w:ascii="Arial" w:hAnsi="Arial" w:cs="Arial"/>
        </w:rPr>
        <w:t>• Use of assistive technology and augmentative communication as needed</w:t>
      </w:r>
    </w:p>
    <w:p w:rsidR="003B7333" w:rsidRPr="001C47A7" w:rsidRDefault="003B7333" w:rsidP="003B7333">
      <w:pPr>
        <w:rPr>
          <w:rFonts w:ascii="Arial" w:hAnsi="Arial" w:cs="Arial"/>
        </w:rPr>
      </w:pPr>
      <w:r w:rsidRPr="001C47A7">
        <w:rPr>
          <w:rFonts w:ascii="Arial" w:hAnsi="Arial" w:cs="Arial"/>
        </w:rPr>
        <w:t>*Consultation by the district behavior therapist (BCBA)</w:t>
      </w:r>
    </w:p>
    <w:p w:rsidR="003B7333" w:rsidRPr="001C47A7" w:rsidRDefault="003B7333" w:rsidP="003B7333">
      <w:pPr>
        <w:rPr>
          <w:rFonts w:ascii="Arial" w:hAnsi="Arial" w:cs="Arial"/>
        </w:rPr>
      </w:pPr>
      <w:r w:rsidRPr="001C47A7">
        <w:rPr>
          <w:rFonts w:ascii="Arial" w:hAnsi="Arial" w:cs="Arial"/>
        </w:rPr>
        <w:t>*Daily social skills class</w:t>
      </w:r>
    </w:p>
    <w:p w:rsidR="003B7333" w:rsidRPr="001C47A7" w:rsidRDefault="003B7333" w:rsidP="003B7333">
      <w:pPr>
        <w:rPr>
          <w:rFonts w:ascii="Arial" w:hAnsi="Arial" w:cs="Arial"/>
        </w:rPr>
      </w:pPr>
      <w:r w:rsidRPr="001C47A7">
        <w:rPr>
          <w:rFonts w:ascii="Arial" w:hAnsi="Arial" w:cs="Arial"/>
        </w:rPr>
        <w:t>*Weekly social pragmatics and language instruction</w:t>
      </w:r>
      <w:r w:rsidR="00B42610" w:rsidRPr="001C47A7">
        <w:rPr>
          <w:rFonts w:ascii="Arial" w:hAnsi="Arial" w:cs="Arial"/>
        </w:rPr>
        <w:t xml:space="preserve"> class with</w:t>
      </w:r>
      <w:r w:rsidRPr="001C47A7">
        <w:rPr>
          <w:rFonts w:ascii="Arial" w:hAnsi="Arial" w:cs="Arial"/>
        </w:rPr>
        <w:t xml:space="preserve"> speech and language staff</w:t>
      </w:r>
    </w:p>
    <w:p w:rsidR="003B7333" w:rsidRPr="001C47A7" w:rsidRDefault="003B7333" w:rsidP="003B7333">
      <w:pPr>
        <w:rPr>
          <w:rFonts w:ascii="Arial" w:hAnsi="Arial" w:cs="Arial"/>
        </w:rPr>
      </w:pPr>
      <w:r w:rsidRPr="001C47A7">
        <w:rPr>
          <w:rFonts w:ascii="Arial" w:hAnsi="Arial" w:cs="Arial"/>
        </w:rPr>
        <w:t>*Daily supported study period</w:t>
      </w:r>
    </w:p>
    <w:p w:rsidR="003B7333" w:rsidRPr="001C47A7" w:rsidRDefault="003B7333" w:rsidP="003B7333">
      <w:pPr>
        <w:rPr>
          <w:rFonts w:ascii="Arial" w:hAnsi="Arial" w:cs="Arial"/>
        </w:rPr>
      </w:pPr>
      <w:r w:rsidRPr="001C47A7">
        <w:rPr>
          <w:rFonts w:ascii="Arial" w:hAnsi="Arial" w:cs="Arial"/>
        </w:rPr>
        <w:t>*Option for an alternative math class and/or English class</w:t>
      </w:r>
    </w:p>
    <w:p w:rsidR="003B7333" w:rsidRPr="001C47A7" w:rsidRDefault="003B7333" w:rsidP="003B7333">
      <w:pPr>
        <w:rPr>
          <w:rFonts w:ascii="Arial" w:hAnsi="Arial" w:cs="Arial"/>
        </w:rPr>
      </w:pPr>
      <w:r w:rsidRPr="001C47A7">
        <w:rPr>
          <w:rFonts w:ascii="Arial" w:hAnsi="Arial" w:cs="Arial"/>
        </w:rPr>
        <w:tab/>
        <w:t>-based on student skills and readiness</w:t>
      </w:r>
    </w:p>
    <w:p w:rsidR="003B7333" w:rsidRPr="001C47A7" w:rsidRDefault="003B7333" w:rsidP="003B7333">
      <w:pPr>
        <w:rPr>
          <w:rFonts w:ascii="Arial" w:hAnsi="Arial" w:cs="Arial"/>
        </w:rPr>
      </w:pPr>
    </w:p>
    <w:p w:rsidR="003B7333" w:rsidRPr="001C47A7" w:rsidRDefault="003B7333" w:rsidP="003B7333">
      <w:pPr>
        <w:rPr>
          <w:rFonts w:ascii="Arial" w:hAnsi="Arial" w:cs="Arial"/>
          <w:b/>
        </w:rPr>
      </w:pPr>
      <w:r w:rsidRPr="001C47A7">
        <w:rPr>
          <w:rFonts w:ascii="Arial" w:hAnsi="Arial" w:cs="Arial"/>
          <w:b/>
        </w:rPr>
        <w:t xml:space="preserve">Components of the </w:t>
      </w:r>
      <w:r w:rsidR="00B42610" w:rsidRPr="001C47A7">
        <w:rPr>
          <w:rFonts w:ascii="Arial" w:hAnsi="Arial" w:cs="Arial"/>
          <w:b/>
        </w:rPr>
        <w:t>s</w:t>
      </w:r>
      <w:r w:rsidRPr="001C47A7">
        <w:rPr>
          <w:rFonts w:ascii="Arial" w:hAnsi="Arial" w:cs="Arial"/>
          <w:b/>
        </w:rPr>
        <w:t xml:space="preserve">ubstantially </w:t>
      </w:r>
      <w:r w:rsidR="00B42610" w:rsidRPr="001C47A7">
        <w:rPr>
          <w:rFonts w:ascii="Arial" w:hAnsi="Arial" w:cs="Arial"/>
          <w:b/>
        </w:rPr>
        <w:t>s</w:t>
      </w:r>
      <w:r w:rsidRPr="001C47A7">
        <w:rPr>
          <w:rFonts w:ascii="Arial" w:hAnsi="Arial" w:cs="Arial"/>
          <w:b/>
        </w:rPr>
        <w:t xml:space="preserve">eparate </w:t>
      </w:r>
      <w:r w:rsidR="00B42610" w:rsidRPr="001C47A7">
        <w:rPr>
          <w:rFonts w:ascii="Arial" w:hAnsi="Arial" w:cs="Arial"/>
          <w:b/>
        </w:rPr>
        <w:t>p</w:t>
      </w:r>
      <w:r w:rsidRPr="001C47A7">
        <w:rPr>
          <w:rFonts w:ascii="Arial" w:hAnsi="Arial" w:cs="Arial"/>
          <w:b/>
        </w:rPr>
        <w:t>rogram:</w:t>
      </w:r>
    </w:p>
    <w:p w:rsidR="003B7333" w:rsidRPr="001C47A7" w:rsidRDefault="003B7333" w:rsidP="003B7333">
      <w:pPr>
        <w:rPr>
          <w:rFonts w:ascii="Arial" w:hAnsi="Arial" w:cs="Arial"/>
        </w:rPr>
      </w:pPr>
      <w:r w:rsidRPr="001C47A7">
        <w:rPr>
          <w:rFonts w:ascii="Arial" w:hAnsi="Arial" w:cs="Arial"/>
        </w:rPr>
        <w:t>*High staff-student ratio, opportunity for 1:1 support</w:t>
      </w:r>
    </w:p>
    <w:p w:rsidR="003B7333" w:rsidRPr="001C47A7" w:rsidRDefault="003B7333" w:rsidP="003B7333">
      <w:pPr>
        <w:rPr>
          <w:rFonts w:ascii="Arial" w:hAnsi="Arial" w:cs="Arial"/>
        </w:rPr>
      </w:pPr>
      <w:r w:rsidRPr="001C47A7">
        <w:rPr>
          <w:rFonts w:ascii="Arial" w:hAnsi="Arial" w:cs="Arial"/>
        </w:rPr>
        <w:t>*Use of discrete trial instruction and methodologies based on theories of ABA</w:t>
      </w:r>
    </w:p>
    <w:p w:rsidR="003B7333" w:rsidRPr="001C47A7" w:rsidRDefault="003B7333" w:rsidP="003B7333">
      <w:pPr>
        <w:rPr>
          <w:rFonts w:ascii="Arial" w:hAnsi="Arial" w:cs="Arial"/>
        </w:rPr>
      </w:pPr>
      <w:r w:rsidRPr="001C47A7">
        <w:rPr>
          <w:rFonts w:ascii="Arial" w:hAnsi="Arial" w:cs="Arial"/>
        </w:rPr>
        <w:t>*Consultation by the District behavior therapist (BCBA)</w:t>
      </w:r>
    </w:p>
    <w:p w:rsidR="003B7333" w:rsidRPr="001C47A7" w:rsidRDefault="003B7333" w:rsidP="003B7333">
      <w:pPr>
        <w:rPr>
          <w:rFonts w:ascii="Arial" w:hAnsi="Arial" w:cs="Arial"/>
        </w:rPr>
      </w:pPr>
      <w:r w:rsidRPr="001C47A7">
        <w:rPr>
          <w:rFonts w:ascii="Arial" w:hAnsi="Arial" w:cs="Arial"/>
        </w:rPr>
        <w:t xml:space="preserve">*Access to community outings (library, grocery store, bowling, </w:t>
      </w:r>
      <w:proofErr w:type="spellStart"/>
      <w:r w:rsidRPr="001C47A7">
        <w:rPr>
          <w:rFonts w:ascii="Arial" w:hAnsi="Arial" w:cs="Arial"/>
        </w:rPr>
        <w:t>etc</w:t>
      </w:r>
      <w:proofErr w:type="spellEnd"/>
      <w:r w:rsidRPr="001C47A7">
        <w:rPr>
          <w:rFonts w:ascii="Arial" w:hAnsi="Arial" w:cs="Arial"/>
        </w:rPr>
        <w:t>)</w:t>
      </w:r>
    </w:p>
    <w:p w:rsidR="003B7333" w:rsidRPr="001C47A7" w:rsidRDefault="003B7333" w:rsidP="003B7333">
      <w:pPr>
        <w:ind w:firstLine="720"/>
        <w:rPr>
          <w:rFonts w:ascii="Arial" w:hAnsi="Arial" w:cs="Arial"/>
        </w:rPr>
      </w:pPr>
      <w:r w:rsidRPr="001C47A7">
        <w:rPr>
          <w:rFonts w:ascii="Arial" w:hAnsi="Arial" w:cs="Arial"/>
        </w:rPr>
        <w:t>-dependent on student goals</w:t>
      </w:r>
    </w:p>
    <w:p w:rsidR="003B7333" w:rsidRPr="001C47A7" w:rsidRDefault="003B7333" w:rsidP="003B7333">
      <w:pPr>
        <w:rPr>
          <w:rFonts w:ascii="Arial" w:hAnsi="Arial" w:cs="Arial"/>
        </w:rPr>
      </w:pPr>
      <w:r w:rsidRPr="001C47A7">
        <w:rPr>
          <w:rFonts w:ascii="Arial" w:hAnsi="Arial" w:cs="Arial"/>
        </w:rPr>
        <w:t>• School -based work experiences</w:t>
      </w:r>
    </w:p>
    <w:p w:rsidR="003B7333" w:rsidRPr="001C47A7" w:rsidRDefault="003B7333" w:rsidP="003B7333">
      <w:pPr>
        <w:rPr>
          <w:rFonts w:ascii="Arial" w:hAnsi="Arial" w:cs="Arial"/>
        </w:rPr>
      </w:pPr>
      <w:r w:rsidRPr="001C47A7">
        <w:rPr>
          <w:rFonts w:ascii="Arial" w:hAnsi="Arial" w:cs="Arial"/>
        </w:rPr>
        <w:t>*Alternative MCAS assessment portfolios</w:t>
      </w:r>
    </w:p>
    <w:p w:rsidR="00B42610" w:rsidRPr="001C47A7" w:rsidRDefault="00B42610" w:rsidP="003B7333">
      <w:pPr>
        <w:rPr>
          <w:rFonts w:ascii="Arial" w:hAnsi="Arial" w:cs="Arial"/>
        </w:rPr>
      </w:pPr>
      <w:r w:rsidRPr="001C47A7">
        <w:rPr>
          <w:rFonts w:ascii="Arial" w:hAnsi="Arial" w:cs="Arial"/>
        </w:rPr>
        <w:t>*Use of augmentative communication and assistive technology devices</w:t>
      </w:r>
    </w:p>
    <w:p w:rsidR="00B42610" w:rsidRPr="001C47A7" w:rsidRDefault="00B42610" w:rsidP="003B7333">
      <w:pPr>
        <w:rPr>
          <w:rFonts w:ascii="Arial" w:hAnsi="Arial" w:cs="Arial"/>
        </w:rPr>
      </w:pPr>
      <w:r w:rsidRPr="001C47A7">
        <w:rPr>
          <w:rFonts w:ascii="Arial" w:hAnsi="Arial" w:cs="Arial"/>
        </w:rPr>
        <w:t>*Supported inclusion in areas of interest as appropriate</w:t>
      </w:r>
    </w:p>
    <w:p w:rsidR="00B42610" w:rsidRPr="001C47A7" w:rsidRDefault="00B42610" w:rsidP="003B7333">
      <w:pPr>
        <w:rPr>
          <w:rFonts w:ascii="Arial" w:hAnsi="Arial" w:cs="Arial"/>
        </w:rPr>
      </w:pPr>
      <w:r w:rsidRPr="001C47A7">
        <w:rPr>
          <w:rFonts w:ascii="Arial" w:hAnsi="Arial" w:cs="Arial"/>
        </w:rPr>
        <w:t xml:space="preserve">*Instruction in daily living skills </w:t>
      </w:r>
    </w:p>
    <w:p w:rsidR="00B42610" w:rsidRPr="001C47A7" w:rsidRDefault="00B42610" w:rsidP="003B7333">
      <w:pPr>
        <w:rPr>
          <w:rFonts w:ascii="Arial" w:hAnsi="Arial" w:cs="Arial"/>
        </w:rPr>
      </w:pPr>
      <w:r w:rsidRPr="001C47A7">
        <w:rPr>
          <w:rFonts w:ascii="Arial" w:hAnsi="Arial" w:cs="Arial"/>
        </w:rPr>
        <w:t>*Daily social skills/communication class</w:t>
      </w:r>
    </w:p>
    <w:p w:rsidR="00B42610" w:rsidRPr="001C47A7" w:rsidRDefault="00B42610" w:rsidP="003B7333">
      <w:pPr>
        <w:rPr>
          <w:rFonts w:ascii="Arial" w:hAnsi="Arial" w:cs="Arial"/>
        </w:rPr>
      </w:pPr>
      <w:r w:rsidRPr="001C47A7">
        <w:rPr>
          <w:rFonts w:ascii="Arial" w:hAnsi="Arial" w:cs="Arial"/>
        </w:rPr>
        <w:t>*Integrated and individual therapies</w:t>
      </w:r>
    </w:p>
    <w:p w:rsidR="00B42610" w:rsidRPr="001C47A7" w:rsidRDefault="00B42610" w:rsidP="003B7333">
      <w:pPr>
        <w:rPr>
          <w:rFonts w:ascii="Arial" w:hAnsi="Arial" w:cs="Arial"/>
        </w:rPr>
      </w:pPr>
      <w:r w:rsidRPr="001C47A7">
        <w:rPr>
          <w:rFonts w:ascii="Arial" w:hAnsi="Arial" w:cs="Arial"/>
        </w:rPr>
        <w:t>*Focus on functional academic skills</w:t>
      </w:r>
    </w:p>
    <w:p w:rsidR="003B7333" w:rsidRPr="001C47A7" w:rsidRDefault="003B7333" w:rsidP="003B7333">
      <w:pPr>
        <w:rPr>
          <w:rFonts w:ascii="Arial" w:hAnsi="Arial" w:cs="Arial"/>
        </w:rPr>
      </w:pPr>
    </w:p>
    <w:sectPr w:rsidR="003B7333" w:rsidRPr="001C47A7" w:rsidSect="001C47A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5279"/>
    <w:multiLevelType w:val="hybridMultilevel"/>
    <w:tmpl w:val="83166D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11"/>
    <w:rsid w:val="001C47A7"/>
    <w:rsid w:val="001D6C11"/>
    <w:rsid w:val="003B7333"/>
    <w:rsid w:val="003E0EE4"/>
    <w:rsid w:val="00987BA8"/>
    <w:rsid w:val="00A63DEF"/>
    <w:rsid w:val="00B42610"/>
    <w:rsid w:val="00B9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Teichert, Karen</dc:creator>
  <cp:keywords/>
  <dc:description/>
  <cp:lastModifiedBy>Metrano, Annmarie</cp:lastModifiedBy>
  <cp:revision>2</cp:revision>
  <dcterms:created xsi:type="dcterms:W3CDTF">2014-10-06T15:03:00Z</dcterms:created>
  <dcterms:modified xsi:type="dcterms:W3CDTF">2014-10-06T15:03:00Z</dcterms:modified>
</cp:coreProperties>
</file>